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6C" w:rsidRPr="00F4236C" w:rsidRDefault="00F4236C" w:rsidP="00F4236C">
      <w:pPr>
        <w:pStyle w:val="Heading2"/>
        <w:numPr>
          <w:ilvl w:val="0"/>
          <w:numId w:val="0"/>
        </w:numPr>
        <w:ind w:left="547"/>
        <w:jc w:val="center"/>
        <w:rPr>
          <w:sz w:val="32"/>
          <w:szCs w:val="24"/>
          <w:u w:val="none"/>
        </w:rPr>
      </w:pPr>
      <w:bookmarkStart w:id="0" w:name="_Toc211868941"/>
      <w:r w:rsidRPr="00F4236C">
        <w:rPr>
          <w:sz w:val="32"/>
          <w:szCs w:val="24"/>
          <w:u w:val="none"/>
        </w:rPr>
        <w:t>Adult Scouter Training</w:t>
      </w:r>
      <w:bookmarkEnd w:id="0"/>
    </w:p>
    <w:p w:rsidR="00F4236C" w:rsidRPr="00F4236C" w:rsidRDefault="00F4236C" w:rsidP="00F4236C">
      <w:pPr>
        <w:rPr>
          <w:sz w:val="24"/>
          <w:szCs w:val="24"/>
        </w:rPr>
      </w:pPr>
    </w:p>
    <w:p w:rsidR="00F4236C" w:rsidRPr="00F4236C" w:rsidRDefault="00F4236C" w:rsidP="00F4236C">
      <w:pPr>
        <w:widowControl w:val="0"/>
        <w:tabs>
          <w:tab w:val="left" w:pos="-720"/>
          <w:tab w:val="left" w:pos="0"/>
          <w:tab w:val="left" w:pos="720"/>
          <w:tab w:val="left" w:pos="1440"/>
        </w:tabs>
        <w:ind w:left="547"/>
        <w:rPr>
          <w:sz w:val="24"/>
          <w:szCs w:val="24"/>
        </w:rPr>
      </w:pPr>
      <w:r w:rsidRPr="00F4236C">
        <w:rPr>
          <w:sz w:val="24"/>
          <w:szCs w:val="24"/>
        </w:rPr>
        <w:t xml:space="preserve">Trained leaders provide a quality, fun-filled program for boys and young men and young women.  When leaders understand the why and how of Scouting, they are more effective in their roles and the youth win!  Troop 1631 has made a commitment to be a quality unit, and to achieve this we must continue to provide our scouts with trained leaders.  The training courses listed below are recommended for leaders in our Troop.  </w:t>
      </w:r>
    </w:p>
    <w:p w:rsidR="00F4236C" w:rsidRPr="00F4236C" w:rsidRDefault="00F4236C" w:rsidP="00F4236C">
      <w:pPr>
        <w:spacing w:before="100" w:beforeAutospacing="1" w:after="100" w:afterAutospacing="1"/>
        <w:ind w:left="720"/>
        <w:rPr>
          <w:rFonts w:cs="Arial"/>
          <w:color w:val="000000"/>
          <w:sz w:val="24"/>
          <w:szCs w:val="24"/>
        </w:rPr>
      </w:pPr>
      <w:r w:rsidRPr="00F4236C">
        <w:rPr>
          <w:rFonts w:cs="Arial"/>
          <w:b/>
          <w:bCs/>
          <w:color w:val="000000"/>
          <w:sz w:val="24"/>
          <w:szCs w:val="24"/>
        </w:rPr>
        <w:t xml:space="preserve">Scoutmasters and Assistant Scoutmasters </w:t>
      </w:r>
      <w:r w:rsidRPr="00F4236C">
        <w:rPr>
          <w:rFonts w:cs="Arial"/>
          <w:color w:val="000000"/>
          <w:sz w:val="24"/>
          <w:szCs w:val="24"/>
        </w:rPr>
        <w:t>are considered trained when they have completed Fast Start Training, Youth Protection Training, This Is Scouting, Scoutmaster and Assistant Scoutmaster Leader Specific Training, and Introduction to Outdoor Leader Skills.</w:t>
      </w:r>
    </w:p>
    <w:p w:rsidR="00F4236C" w:rsidRPr="00F4236C" w:rsidRDefault="00F4236C" w:rsidP="00F4236C">
      <w:pPr>
        <w:tabs>
          <w:tab w:val="left" w:pos="720"/>
        </w:tabs>
        <w:spacing w:before="100" w:beforeAutospacing="1" w:after="100" w:afterAutospacing="1"/>
        <w:ind w:left="720"/>
        <w:rPr>
          <w:rFonts w:cs="Arial"/>
          <w:color w:val="000000"/>
          <w:sz w:val="24"/>
          <w:szCs w:val="24"/>
        </w:rPr>
      </w:pPr>
      <w:r w:rsidRPr="00F4236C">
        <w:rPr>
          <w:rFonts w:cs="Arial"/>
          <w:b/>
          <w:bCs/>
          <w:color w:val="000000"/>
          <w:sz w:val="24"/>
          <w:szCs w:val="24"/>
        </w:rPr>
        <w:t xml:space="preserve">Committee Members </w:t>
      </w:r>
      <w:r w:rsidRPr="00F4236C">
        <w:rPr>
          <w:rFonts w:cs="Arial"/>
          <w:color w:val="000000"/>
          <w:sz w:val="24"/>
          <w:szCs w:val="24"/>
        </w:rPr>
        <w:t>are considered trained when they have completed Fast Start Training, Youth Protection Training, This Is Scouting, and the Troop Committee Challenge as their Leader Specific training.</w:t>
      </w:r>
    </w:p>
    <w:p w:rsidR="00F4236C" w:rsidRPr="00F4236C" w:rsidRDefault="00F4236C" w:rsidP="00F4236C">
      <w:pPr>
        <w:numPr>
          <w:ilvl w:val="0"/>
          <w:numId w:val="2"/>
        </w:numPr>
        <w:rPr>
          <w:rFonts w:cs="Arial"/>
          <w:sz w:val="24"/>
          <w:szCs w:val="24"/>
        </w:rPr>
      </w:pPr>
      <w:bookmarkStart w:id="1" w:name="_Toc211868836"/>
      <w:r w:rsidRPr="00F4236C">
        <w:rPr>
          <w:rFonts w:cs="Arial"/>
          <w:i/>
          <w:sz w:val="24"/>
          <w:szCs w:val="24"/>
        </w:rPr>
        <w:t xml:space="preserve">Youth Protection Training (YPT): </w:t>
      </w:r>
      <w:r w:rsidRPr="00F4236C">
        <w:rPr>
          <w:rFonts w:cs="Arial"/>
          <w:sz w:val="24"/>
          <w:szCs w:val="24"/>
        </w:rPr>
        <w:t>is required for all registered adults scouters.  All parents are also encouraged to take this training.  This training is available on-line</w:t>
      </w:r>
      <w:bookmarkEnd w:id="1"/>
      <w:r w:rsidRPr="00F4236C">
        <w:rPr>
          <w:rFonts w:cs="Arial"/>
          <w:sz w:val="24"/>
          <w:szCs w:val="24"/>
        </w:rPr>
        <w:t xml:space="preserve"> and must be renewed every 2 years.</w:t>
      </w:r>
    </w:p>
    <w:p w:rsidR="00F4236C" w:rsidRPr="00F4236C" w:rsidRDefault="00F4236C" w:rsidP="00F4236C">
      <w:pPr>
        <w:ind w:left="-1620"/>
        <w:rPr>
          <w:rFonts w:cs="Arial"/>
          <w:sz w:val="24"/>
          <w:szCs w:val="24"/>
        </w:rPr>
      </w:pPr>
    </w:p>
    <w:p w:rsidR="00F4236C" w:rsidRPr="00F4236C" w:rsidRDefault="00F4236C" w:rsidP="00F4236C">
      <w:pPr>
        <w:numPr>
          <w:ilvl w:val="0"/>
          <w:numId w:val="2"/>
        </w:numPr>
        <w:rPr>
          <w:rFonts w:cs="Arial"/>
          <w:bCs/>
          <w:sz w:val="24"/>
          <w:szCs w:val="24"/>
        </w:rPr>
      </w:pPr>
      <w:r w:rsidRPr="00F4236C">
        <w:rPr>
          <w:rFonts w:cs="Arial"/>
          <w:i/>
          <w:sz w:val="24"/>
          <w:szCs w:val="24"/>
        </w:rPr>
        <w:t>Fast Start Training:</w:t>
      </w:r>
      <w:r w:rsidRPr="00F4236C">
        <w:rPr>
          <w:rFonts w:cs="Arial"/>
          <w:sz w:val="24"/>
          <w:szCs w:val="24"/>
        </w:rPr>
        <w:t xml:space="preserve"> is required for all registered adult scouters as soon after they join the troop as possible.  It is available </w:t>
      </w:r>
      <w:r w:rsidRPr="00F4236C">
        <w:rPr>
          <w:rFonts w:cs="Arial"/>
          <w:bCs/>
          <w:sz w:val="24"/>
          <w:szCs w:val="24"/>
        </w:rPr>
        <w:t xml:space="preserve">on-line.  </w:t>
      </w:r>
    </w:p>
    <w:p w:rsidR="00F4236C" w:rsidRPr="00F4236C" w:rsidRDefault="00F4236C" w:rsidP="00F4236C">
      <w:pPr>
        <w:ind w:left="-1620"/>
        <w:rPr>
          <w:rFonts w:cs="Arial"/>
          <w:i/>
          <w:sz w:val="24"/>
          <w:szCs w:val="24"/>
        </w:rPr>
      </w:pPr>
    </w:p>
    <w:p w:rsidR="00F4236C" w:rsidRPr="00F4236C" w:rsidRDefault="00F4236C" w:rsidP="00F4236C">
      <w:pPr>
        <w:numPr>
          <w:ilvl w:val="0"/>
          <w:numId w:val="2"/>
        </w:numPr>
        <w:rPr>
          <w:rFonts w:cs="Arial"/>
          <w:sz w:val="24"/>
          <w:szCs w:val="24"/>
        </w:rPr>
      </w:pPr>
      <w:r w:rsidRPr="00F4236C">
        <w:rPr>
          <w:rFonts w:cs="Arial"/>
          <w:i/>
          <w:sz w:val="24"/>
          <w:szCs w:val="24"/>
        </w:rPr>
        <w:t xml:space="preserve">This Is Scouting: </w:t>
      </w:r>
      <w:r w:rsidRPr="00F4236C">
        <w:rPr>
          <w:rFonts w:cs="Arial"/>
          <w:sz w:val="24"/>
          <w:szCs w:val="24"/>
        </w:rPr>
        <w:t>is an introductory on-line course that provides an overview of key components of the overall Scouting program</w:t>
      </w:r>
    </w:p>
    <w:p w:rsidR="00F4236C" w:rsidRPr="00F4236C" w:rsidRDefault="00F4236C" w:rsidP="00F4236C">
      <w:pPr>
        <w:ind w:left="-1620"/>
        <w:rPr>
          <w:rFonts w:cs="Arial"/>
          <w:i/>
          <w:sz w:val="24"/>
          <w:szCs w:val="24"/>
        </w:rPr>
      </w:pPr>
    </w:p>
    <w:p w:rsidR="00F4236C" w:rsidRPr="00F4236C" w:rsidRDefault="00F4236C" w:rsidP="00F4236C">
      <w:pPr>
        <w:numPr>
          <w:ilvl w:val="0"/>
          <w:numId w:val="2"/>
        </w:numPr>
        <w:rPr>
          <w:rFonts w:cs="Arial"/>
          <w:sz w:val="24"/>
          <w:szCs w:val="24"/>
        </w:rPr>
      </w:pPr>
      <w:r w:rsidRPr="00F4236C">
        <w:rPr>
          <w:rFonts w:cs="Arial"/>
          <w:i/>
          <w:sz w:val="24"/>
          <w:szCs w:val="24"/>
        </w:rPr>
        <w:t xml:space="preserve">Scoutmaster and Assistant Scoutmaster Leader Specific Training and Introduction to Outdoor Leadership Skills: </w:t>
      </w:r>
      <w:r w:rsidRPr="00F4236C">
        <w:rPr>
          <w:rFonts w:cs="Arial"/>
          <w:sz w:val="24"/>
          <w:szCs w:val="24"/>
        </w:rPr>
        <w:t>are the classroom and weekend camping courses, respectively, that teach the skills to plan and conduct an outdoor experience with your unit.</w:t>
      </w:r>
    </w:p>
    <w:p w:rsidR="00F4236C" w:rsidRPr="00F4236C" w:rsidRDefault="00F4236C" w:rsidP="00F4236C">
      <w:pPr>
        <w:ind w:left="-1620"/>
        <w:rPr>
          <w:rFonts w:cs="Arial"/>
          <w:i/>
          <w:sz w:val="24"/>
          <w:szCs w:val="24"/>
        </w:rPr>
      </w:pPr>
    </w:p>
    <w:p w:rsidR="00F4236C" w:rsidRPr="00F4236C" w:rsidRDefault="00F4236C" w:rsidP="00F4236C">
      <w:pPr>
        <w:pStyle w:val="style1"/>
        <w:numPr>
          <w:ilvl w:val="0"/>
          <w:numId w:val="2"/>
        </w:numPr>
        <w:spacing w:before="0" w:beforeAutospacing="0" w:after="0" w:afterAutospacing="0"/>
        <w:rPr>
          <w:rFonts w:ascii="Arial" w:hAnsi="Arial" w:cs="Arial"/>
        </w:rPr>
      </w:pPr>
      <w:r w:rsidRPr="00F4236C">
        <w:rPr>
          <w:rFonts w:ascii="Arial" w:hAnsi="Arial" w:cs="Arial"/>
          <w:i/>
        </w:rPr>
        <w:t xml:space="preserve">Troop Committee Challenge: </w:t>
      </w:r>
      <w:r w:rsidRPr="00F4236C">
        <w:rPr>
          <w:rFonts w:ascii="Arial" w:hAnsi="Arial" w:cs="Arial"/>
        </w:rPr>
        <w:t xml:space="preserve">is the leader specific training for troop committee members.  It was developed to help committee members understand their roles and responsibilities.  It is available on-line. </w:t>
      </w:r>
    </w:p>
    <w:p w:rsidR="00F4236C" w:rsidRPr="00F4236C" w:rsidRDefault="00F4236C" w:rsidP="00F4236C">
      <w:pPr>
        <w:rPr>
          <w:sz w:val="24"/>
          <w:szCs w:val="24"/>
        </w:rPr>
      </w:pPr>
    </w:p>
    <w:p w:rsidR="00F4236C" w:rsidRPr="00F4236C" w:rsidRDefault="00F4236C" w:rsidP="00F4236C">
      <w:pPr>
        <w:numPr>
          <w:ilvl w:val="0"/>
          <w:numId w:val="2"/>
        </w:numPr>
        <w:rPr>
          <w:sz w:val="24"/>
          <w:szCs w:val="24"/>
        </w:rPr>
      </w:pPr>
      <w:r w:rsidRPr="00F4236C">
        <w:rPr>
          <w:i/>
          <w:sz w:val="24"/>
          <w:szCs w:val="24"/>
        </w:rPr>
        <w:t xml:space="preserve">Safe Swim Defense: </w:t>
      </w:r>
      <w:r w:rsidRPr="00F4236C">
        <w:rPr>
          <w:sz w:val="24"/>
          <w:szCs w:val="24"/>
        </w:rPr>
        <w:t>Instructs on the importance of advanced preparation and planning in preventing accidents and maintaining safety during any swimming activity. In order for the Troop to engage in any swimming activity, there must be at least one adult scouter with this training.  This training is available on-line and must be renewed every 2 years.</w:t>
      </w:r>
    </w:p>
    <w:p w:rsidR="00F4236C" w:rsidRPr="00F4236C" w:rsidRDefault="00F4236C" w:rsidP="00F4236C">
      <w:pPr>
        <w:rPr>
          <w:sz w:val="24"/>
          <w:szCs w:val="24"/>
        </w:rPr>
      </w:pPr>
      <w:bookmarkStart w:id="2" w:name="SSD"/>
      <w:bookmarkEnd w:id="2"/>
    </w:p>
    <w:p w:rsidR="00F4236C" w:rsidRPr="00F4236C" w:rsidRDefault="00F4236C" w:rsidP="00F4236C">
      <w:pPr>
        <w:numPr>
          <w:ilvl w:val="0"/>
          <w:numId w:val="2"/>
        </w:numPr>
        <w:rPr>
          <w:sz w:val="24"/>
          <w:szCs w:val="24"/>
        </w:rPr>
      </w:pPr>
      <w:r w:rsidRPr="00F4236C">
        <w:rPr>
          <w:i/>
          <w:sz w:val="24"/>
          <w:szCs w:val="24"/>
        </w:rPr>
        <w:t>Safety Afloat</w:t>
      </w:r>
      <w:r w:rsidRPr="00F4236C">
        <w:rPr>
          <w:sz w:val="24"/>
          <w:szCs w:val="24"/>
        </w:rPr>
        <w:t xml:space="preserve">:  Instructs on the planning, training, and preparation required for any activity using watercraft.  In order for the Troop to engage in any excursion, expedition, or trip on the water (canoe, raft, sailboat, sailboard, </w:t>
      </w:r>
      <w:r w:rsidRPr="00F4236C">
        <w:rPr>
          <w:sz w:val="24"/>
          <w:szCs w:val="24"/>
        </w:rPr>
        <w:lastRenderedPageBreak/>
        <w:t xml:space="preserve">motorboat, rowboat, tube, or other watercraft) there must be at least one adult scouter with this training.  This training is available on-line and must be renewed every 2 years. </w:t>
      </w:r>
    </w:p>
    <w:p w:rsidR="00F4236C" w:rsidRPr="00F4236C" w:rsidRDefault="00F4236C" w:rsidP="00F4236C">
      <w:pPr>
        <w:ind w:left="-1620"/>
        <w:rPr>
          <w:sz w:val="24"/>
          <w:szCs w:val="24"/>
        </w:rPr>
      </w:pPr>
    </w:p>
    <w:p w:rsidR="00F4236C" w:rsidRPr="00F4236C" w:rsidRDefault="00F4236C" w:rsidP="00F4236C">
      <w:pPr>
        <w:numPr>
          <w:ilvl w:val="0"/>
          <w:numId w:val="2"/>
        </w:numPr>
        <w:rPr>
          <w:sz w:val="24"/>
          <w:szCs w:val="24"/>
        </w:rPr>
      </w:pPr>
      <w:r w:rsidRPr="00F4236C">
        <w:rPr>
          <w:i/>
          <w:sz w:val="24"/>
          <w:szCs w:val="24"/>
        </w:rPr>
        <w:t xml:space="preserve">Red Cross Standard First Aid Course:  </w:t>
      </w:r>
      <w:r w:rsidRPr="00F4236C">
        <w:rPr>
          <w:sz w:val="24"/>
          <w:szCs w:val="24"/>
        </w:rPr>
        <w:t xml:space="preserve">Recommended for all adult Scouters involved in outdoor or camping activity.  </w:t>
      </w:r>
    </w:p>
    <w:p w:rsidR="00F4236C" w:rsidRPr="00F4236C" w:rsidRDefault="00F4236C" w:rsidP="00F4236C">
      <w:pPr>
        <w:rPr>
          <w:sz w:val="24"/>
          <w:szCs w:val="24"/>
        </w:rPr>
      </w:pPr>
    </w:p>
    <w:p w:rsidR="00F4236C" w:rsidRPr="00F4236C" w:rsidRDefault="00F4236C" w:rsidP="00F4236C">
      <w:pPr>
        <w:numPr>
          <w:ilvl w:val="0"/>
          <w:numId w:val="2"/>
        </w:numPr>
        <w:rPr>
          <w:sz w:val="24"/>
          <w:szCs w:val="24"/>
        </w:rPr>
      </w:pPr>
      <w:bookmarkStart w:id="3" w:name="SA"/>
      <w:bookmarkEnd w:id="3"/>
      <w:r w:rsidRPr="00F4236C">
        <w:rPr>
          <w:i/>
          <w:sz w:val="24"/>
          <w:szCs w:val="24"/>
        </w:rPr>
        <w:t>CPR:</w:t>
      </w:r>
      <w:r w:rsidRPr="00F4236C">
        <w:rPr>
          <w:sz w:val="24"/>
          <w:szCs w:val="24"/>
        </w:rPr>
        <w:t xml:space="preserve">  In order for the Troop to go canoeing there must be at least one adult scouter with CPR training, Safe Swim Defense, and Safety Afloat.  </w:t>
      </w:r>
    </w:p>
    <w:p w:rsidR="00F4236C" w:rsidRPr="00F4236C" w:rsidRDefault="00F4236C" w:rsidP="00F4236C">
      <w:pPr>
        <w:rPr>
          <w:sz w:val="24"/>
          <w:szCs w:val="24"/>
        </w:rPr>
      </w:pPr>
    </w:p>
    <w:p w:rsidR="00F4236C" w:rsidRPr="00F4236C" w:rsidRDefault="00F4236C" w:rsidP="00F4236C">
      <w:pPr>
        <w:numPr>
          <w:ilvl w:val="0"/>
          <w:numId w:val="2"/>
        </w:numPr>
        <w:rPr>
          <w:sz w:val="24"/>
          <w:szCs w:val="24"/>
        </w:rPr>
      </w:pPr>
      <w:r w:rsidRPr="00F4236C">
        <w:rPr>
          <w:i/>
          <w:sz w:val="24"/>
          <w:szCs w:val="24"/>
        </w:rPr>
        <w:t>Wood Badge:</w:t>
      </w:r>
      <w:r w:rsidRPr="00F4236C">
        <w:rPr>
          <w:sz w:val="24"/>
          <w:szCs w:val="24"/>
        </w:rPr>
        <w:t xml:space="preserve">  An intensive and fun filled training open to all adult leaders who want to be the best leaders they can be.  The training covers topics in leadership skills, scout craft training, advance training techniques and more. It is held at the Council level twice per year.  This is the most advanced level of training offered to adult scouters.  </w:t>
      </w:r>
    </w:p>
    <w:p w:rsidR="00F4236C" w:rsidRPr="00F4236C" w:rsidRDefault="00F4236C" w:rsidP="00F4236C">
      <w:pPr>
        <w:pStyle w:val="style1"/>
        <w:spacing w:before="0" w:beforeAutospacing="0" w:after="0" w:afterAutospacing="0"/>
        <w:ind w:right="36"/>
      </w:pPr>
    </w:p>
    <w:p w:rsidR="00F4236C" w:rsidRPr="00F4236C" w:rsidRDefault="00F4236C" w:rsidP="00F4236C">
      <w:pPr>
        <w:pStyle w:val="style1"/>
        <w:spacing w:before="0" w:beforeAutospacing="0" w:after="0" w:afterAutospacing="0"/>
        <w:ind w:left="450" w:right="36"/>
        <w:rPr>
          <w:rFonts w:ascii="Arial" w:hAnsi="Arial" w:cs="Arial"/>
          <w:b/>
        </w:rPr>
      </w:pPr>
      <w:r w:rsidRPr="00F4236C">
        <w:rPr>
          <w:rFonts w:ascii="Arial" w:hAnsi="Arial" w:cs="Arial"/>
          <w:b/>
        </w:rPr>
        <w:t>Training Resources</w:t>
      </w:r>
    </w:p>
    <w:p w:rsidR="00F4236C" w:rsidRPr="00F4236C" w:rsidRDefault="00F4236C" w:rsidP="00F4236C">
      <w:pPr>
        <w:pStyle w:val="style1"/>
        <w:spacing w:before="0" w:beforeAutospacing="0" w:after="0" w:afterAutospacing="0"/>
        <w:ind w:left="450" w:right="36"/>
        <w:rPr>
          <w:rFonts w:ascii="Arial" w:hAnsi="Arial" w:cs="Arial"/>
          <w:b/>
        </w:rPr>
      </w:pPr>
    </w:p>
    <w:p w:rsidR="00F4236C" w:rsidRPr="00F4236C" w:rsidRDefault="00F4236C" w:rsidP="00F4236C">
      <w:pPr>
        <w:pStyle w:val="style1"/>
        <w:numPr>
          <w:ilvl w:val="0"/>
          <w:numId w:val="3"/>
        </w:numPr>
        <w:spacing w:before="0" w:beforeAutospacing="0" w:after="0" w:afterAutospacing="0"/>
        <w:ind w:right="36"/>
        <w:rPr>
          <w:rFonts w:ascii="Arial" w:hAnsi="Arial" w:cs="Arial"/>
        </w:rPr>
      </w:pPr>
      <w:r w:rsidRPr="00F4236C">
        <w:rPr>
          <w:rFonts w:ascii="Arial" w:hAnsi="Arial" w:cs="Arial"/>
        </w:rPr>
        <w:t xml:space="preserve">District Courses are hosted throughout the year by districts in the Sam Houston Area Council.  Check the </w:t>
      </w:r>
      <w:hyperlink r:id="rId5" w:history="1">
        <w:r w:rsidRPr="00F4236C">
          <w:rPr>
            <w:rStyle w:val="Hyperlink"/>
            <w:rFonts w:ascii="Arial" w:hAnsi="Arial" w:cs="Arial"/>
            <w:color w:val="000000"/>
          </w:rPr>
          <w:t>Training Schedule</w:t>
        </w:r>
      </w:hyperlink>
      <w:r w:rsidRPr="00F4236C">
        <w:rPr>
          <w:rFonts w:ascii="Arial" w:hAnsi="Arial" w:cs="Arial"/>
        </w:rPr>
        <w:t xml:space="preserve"> at the Council website </w:t>
      </w:r>
      <w:r w:rsidRPr="00F4236C">
        <w:rPr>
          <w:rFonts w:ascii="Arial" w:hAnsi="Arial" w:cs="Arial"/>
          <w:b/>
        </w:rPr>
        <w:t>(</w:t>
      </w:r>
      <w:hyperlink r:id="rId6" w:history="1">
        <w:r w:rsidRPr="00F4236C">
          <w:rPr>
            <w:rStyle w:val="Hyperlink"/>
            <w:rFonts w:ascii="Arial" w:hAnsi="Arial" w:cs="Arial"/>
            <w:b/>
          </w:rPr>
          <w:t>www.shac.org</w:t>
        </w:r>
      </w:hyperlink>
      <w:r w:rsidRPr="00F4236C">
        <w:rPr>
          <w:rFonts w:ascii="Arial" w:hAnsi="Arial" w:cs="Arial"/>
          <w:b/>
        </w:rPr>
        <w:t>)</w:t>
      </w:r>
      <w:r w:rsidRPr="00F4236C">
        <w:rPr>
          <w:rFonts w:ascii="Arial" w:hAnsi="Arial" w:cs="Arial"/>
        </w:rPr>
        <w:t xml:space="preserve"> for a list of when these courses are offered. </w:t>
      </w:r>
    </w:p>
    <w:p w:rsidR="00F4236C" w:rsidRPr="00F4236C" w:rsidRDefault="00F4236C" w:rsidP="00F4236C">
      <w:pPr>
        <w:pStyle w:val="style1"/>
        <w:numPr>
          <w:ilvl w:val="0"/>
          <w:numId w:val="3"/>
        </w:numPr>
        <w:spacing w:before="0" w:beforeAutospacing="0" w:after="0" w:afterAutospacing="0"/>
        <w:ind w:right="36"/>
        <w:rPr>
          <w:rFonts w:ascii="Arial" w:hAnsi="Arial" w:cs="Arial"/>
          <w:b/>
        </w:rPr>
      </w:pPr>
      <w:r w:rsidRPr="00F4236C">
        <w:rPr>
          <w:rFonts w:ascii="Arial" w:hAnsi="Arial" w:cs="Arial"/>
        </w:rPr>
        <w:t xml:space="preserve">On-line Training Courses can be found at </w:t>
      </w:r>
      <w:r w:rsidRPr="00F4236C">
        <w:rPr>
          <w:rFonts w:ascii="Arial" w:hAnsi="Arial" w:cs="Arial"/>
          <w:b/>
        </w:rPr>
        <w:t>https://myscouting.scouting.org.</w:t>
      </w:r>
    </w:p>
    <w:p w:rsidR="00F4236C" w:rsidRPr="00F4236C" w:rsidRDefault="00F4236C" w:rsidP="00F4236C">
      <w:pPr>
        <w:numPr>
          <w:ilvl w:val="0"/>
          <w:numId w:val="3"/>
        </w:numPr>
        <w:rPr>
          <w:sz w:val="24"/>
          <w:szCs w:val="24"/>
        </w:rPr>
      </w:pPr>
      <w:r w:rsidRPr="00F4236C">
        <w:rPr>
          <w:sz w:val="24"/>
          <w:szCs w:val="24"/>
        </w:rPr>
        <w:t xml:space="preserve">Roundtable </w:t>
      </w:r>
      <w:bookmarkStart w:id="4" w:name="Table"/>
      <w:bookmarkEnd w:id="4"/>
      <w:r w:rsidRPr="00F4236C">
        <w:rPr>
          <w:sz w:val="24"/>
          <w:szCs w:val="24"/>
        </w:rPr>
        <w:t xml:space="preserve">is a1.5 hour monthly meeting for Leaders and adults.  Roundtable provides ideas for program and activities for the following month's theme.  It is also a source of information on upcoming events in the District and Council. </w:t>
      </w:r>
      <w:r w:rsidRPr="00F4236C">
        <w:rPr>
          <w:bCs/>
          <w:sz w:val="24"/>
          <w:szCs w:val="24"/>
        </w:rPr>
        <w:t xml:space="preserve"> </w:t>
      </w:r>
      <w:r w:rsidRPr="00F4236C">
        <w:rPr>
          <w:sz w:val="24"/>
          <w:szCs w:val="24"/>
        </w:rPr>
        <w:t>Roundtable is conducted by the Thunder Wolf District on the first Thursday of the month at 7:30 PM.</w:t>
      </w:r>
    </w:p>
    <w:p w:rsidR="00F4236C" w:rsidRPr="00F4236C" w:rsidRDefault="00F4236C" w:rsidP="00F4236C">
      <w:pPr>
        <w:pStyle w:val="style1"/>
        <w:numPr>
          <w:ilvl w:val="0"/>
          <w:numId w:val="3"/>
        </w:numPr>
        <w:spacing w:before="0" w:beforeAutospacing="0" w:after="0" w:afterAutospacing="0"/>
        <w:ind w:right="36"/>
        <w:rPr>
          <w:rFonts w:ascii="Arial" w:hAnsi="Arial" w:cs="Arial"/>
        </w:rPr>
      </w:pPr>
      <w:r w:rsidRPr="00F4236C">
        <w:rPr>
          <w:rFonts w:ascii="Arial" w:hAnsi="Arial" w:cs="Arial"/>
        </w:rPr>
        <w:t>University of Scouting</w:t>
      </w:r>
      <w:r w:rsidRPr="00F4236C">
        <w:rPr>
          <w:rFonts w:ascii="Arial" w:hAnsi="Arial" w:cs="Arial"/>
          <w:color w:val="008000"/>
        </w:rPr>
        <w:t xml:space="preserve"> </w:t>
      </w:r>
      <w:r w:rsidRPr="00F4236C">
        <w:rPr>
          <w:rFonts w:ascii="Arial" w:hAnsi="Arial" w:cs="Arial"/>
        </w:rPr>
        <w:t xml:space="preserve">is held the </w:t>
      </w:r>
      <w:r w:rsidRPr="00F4236C">
        <w:rPr>
          <w:rStyle w:val="Emphasis"/>
          <w:rFonts w:ascii="Arial" w:hAnsi="Arial" w:cs="Arial"/>
          <w:i w:val="0"/>
          <w:color w:val="000000"/>
        </w:rPr>
        <w:t xml:space="preserve">2nd Saturday in February each year.  It offers a wide variety of courses and workshops for every adult leader.  Registration and further information is available at the Council website, </w:t>
      </w:r>
      <w:r w:rsidRPr="00F4236C">
        <w:rPr>
          <w:rStyle w:val="Emphasis"/>
          <w:rFonts w:ascii="Arial" w:hAnsi="Arial" w:cs="Arial"/>
          <w:b/>
          <w:i w:val="0"/>
        </w:rPr>
        <w:t>www.shac.org</w:t>
      </w:r>
      <w:r w:rsidRPr="00F4236C">
        <w:rPr>
          <w:rStyle w:val="Emphasis"/>
          <w:rFonts w:ascii="Arial" w:hAnsi="Arial" w:cs="Arial"/>
          <w:i w:val="0"/>
          <w:color w:val="000000"/>
        </w:rPr>
        <w:t>.</w:t>
      </w:r>
    </w:p>
    <w:p w:rsidR="00F4236C" w:rsidRPr="00F4236C" w:rsidRDefault="00F4236C" w:rsidP="00F4236C">
      <w:pPr>
        <w:pStyle w:val="style1"/>
        <w:numPr>
          <w:ilvl w:val="0"/>
          <w:numId w:val="3"/>
        </w:numPr>
        <w:spacing w:before="0" w:beforeAutospacing="0" w:after="0" w:afterAutospacing="0"/>
        <w:ind w:right="36"/>
        <w:rPr>
          <w:rFonts w:ascii="Arial" w:hAnsi="Arial" w:cs="Arial"/>
        </w:rPr>
      </w:pPr>
      <w:r w:rsidRPr="00F4236C">
        <w:rPr>
          <w:rFonts w:ascii="Arial" w:hAnsi="Arial" w:cs="Arial"/>
        </w:rPr>
        <w:t>Scouting Magazine will be sent to all adult scouters who submit the adult registration form.</w:t>
      </w:r>
    </w:p>
    <w:p w:rsidR="00F4236C" w:rsidRPr="00F4236C" w:rsidRDefault="00F4236C" w:rsidP="00F4236C">
      <w:pPr>
        <w:pStyle w:val="style1"/>
        <w:numPr>
          <w:ilvl w:val="0"/>
          <w:numId w:val="3"/>
        </w:numPr>
        <w:spacing w:before="0" w:beforeAutospacing="0" w:after="0" w:afterAutospacing="0"/>
        <w:ind w:right="36"/>
        <w:rPr>
          <w:rFonts w:ascii="Arial" w:hAnsi="Arial" w:cs="Arial"/>
        </w:rPr>
      </w:pPr>
      <w:r w:rsidRPr="00F4236C">
        <w:rPr>
          <w:rFonts w:ascii="Arial" w:hAnsi="Arial" w:cs="Arial"/>
        </w:rPr>
        <w:t>E-Scouter is a monthly email newsletter for scouts</w:t>
      </w:r>
      <w:r w:rsidRPr="00F4236C">
        <w:rPr>
          <w:rFonts w:ascii="Arial" w:hAnsi="Arial" w:cs="Arial"/>
          <w:color w:val="000000"/>
        </w:rPr>
        <w:t>, su</w:t>
      </w:r>
      <w:r w:rsidRPr="00F4236C">
        <w:rPr>
          <w:rFonts w:ascii="Arial" w:hAnsi="Arial" w:cs="Arial"/>
          <w:bCs/>
          <w:color w:val="000000"/>
        </w:rPr>
        <w:t xml:space="preserve">pporters and valued volunteers.  Subscribe online at </w:t>
      </w:r>
      <w:r w:rsidRPr="00F4236C">
        <w:rPr>
          <w:rFonts w:ascii="Arial" w:hAnsi="Arial" w:cs="Arial"/>
          <w:b/>
          <w:bCs/>
        </w:rPr>
        <w:t>www.shac.org</w:t>
      </w:r>
      <w:r w:rsidRPr="00F4236C">
        <w:rPr>
          <w:rFonts w:ascii="Arial" w:hAnsi="Arial" w:cs="Arial"/>
          <w:bCs/>
          <w:color w:val="0000FF"/>
        </w:rPr>
        <w:t>.</w:t>
      </w:r>
    </w:p>
    <w:p w:rsidR="00F4236C" w:rsidRPr="00F4236C" w:rsidRDefault="00F4236C" w:rsidP="00F4236C">
      <w:pPr>
        <w:pStyle w:val="style1"/>
        <w:spacing w:before="0" w:beforeAutospacing="0" w:after="0" w:afterAutospacing="0"/>
        <w:ind w:left="450" w:right="36"/>
      </w:pPr>
    </w:p>
    <w:p w:rsidR="005B09DB" w:rsidRPr="00F4236C" w:rsidRDefault="005B09DB" w:rsidP="00F4236C">
      <w:pPr>
        <w:rPr>
          <w:sz w:val="24"/>
          <w:szCs w:val="24"/>
        </w:rPr>
      </w:pPr>
    </w:p>
    <w:p w:rsidR="00F4236C" w:rsidRPr="00F4236C" w:rsidRDefault="00F4236C" w:rsidP="00F4236C">
      <w:pPr>
        <w:rPr>
          <w:b/>
          <w:sz w:val="24"/>
          <w:szCs w:val="24"/>
        </w:rPr>
      </w:pPr>
      <w:r w:rsidRPr="00F4236C">
        <w:rPr>
          <w:b/>
          <w:sz w:val="24"/>
          <w:szCs w:val="24"/>
        </w:rPr>
        <w:t>Source:  Troop Guidelines, August 2014</w:t>
      </w:r>
    </w:p>
    <w:sectPr w:rsidR="00F4236C" w:rsidRPr="00F4236C" w:rsidSect="005B0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44C"/>
    <w:multiLevelType w:val="multilevel"/>
    <w:tmpl w:val="5F70E7A0"/>
    <w:lvl w:ilvl="0">
      <w:start w:val="1"/>
      <w:numFmt w:val="upperRoman"/>
      <w:pStyle w:val="Heading4"/>
      <w:lvlText w:val="%1."/>
      <w:lvlJc w:val="left"/>
      <w:pPr>
        <w:tabs>
          <w:tab w:val="num" w:pos="504"/>
        </w:tabs>
        <w:ind w:left="0" w:firstLine="0"/>
      </w:pPr>
      <w:rPr>
        <w:rFonts w:hint="default"/>
        <w:dstrike w:val="0"/>
        <w:sz w:val="32"/>
        <w:szCs w:val="32"/>
        <w:vertAlign w:val="baseline"/>
      </w:rPr>
    </w:lvl>
    <w:lvl w:ilvl="1">
      <w:start w:val="1"/>
      <w:numFmt w:val="decimal"/>
      <w:pStyle w:val="Heading2"/>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ascii="Arial" w:eastAsia="Times New Roman" w:hAnsi="Arial" w:cs="Times New Roman"/>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2AB13A2"/>
    <w:multiLevelType w:val="hybridMultilevel"/>
    <w:tmpl w:val="E6643EE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nsid w:val="5D805036"/>
    <w:multiLevelType w:val="multilevel"/>
    <w:tmpl w:val="4C7A5BDC"/>
    <w:lvl w:ilvl="0">
      <w:start w:val="1"/>
      <w:numFmt w:val="upp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58C"/>
    <w:rsid w:val="005B09DB"/>
    <w:rsid w:val="0064658C"/>
    <w:rsid w:val="00F42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6C"/>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F4236C"/>
    <w:pPr>
      <w:keepNext/>
      <w:numPr>
        <w:ilvl w:val="1"/>
        <w:numId w:val="1"/>
      </w:numPr>
      <w:outlineLvl w:val="1"/>
    </w:pPr>
    <w:rPr>
      <w:b/>
      <w:u w:val="single"/>
    </w:rPr>
  </w:style>
  <w:style w:type="paragraph" w:styleId="Heading4">
    <w:name w:val="heading 4"/>
    <w:basedOn w:val="Normal"/>
    <w:next w:val="Normal"/>
    <w:link w:val="Heading4Char"/>
    <w:qFormat/>
    <w:rsid w:val="00F4236C"/>
    <w:pPr>
      <w:keepNext/>
      <w:widowControl w:val="0"/>
      <w:numPr>
        <w:numId w:val="1"/>
      </w:numPr>
      <w:tabs>
        <w:tab w:val="left" w:pos="3960"/>
        <w:tab w:val="left" w:pos="9288"/>
      </w:tabs>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36C"/>
    <w:rPr>
      <w:rFonts w:ascii="Arial" w:eastAsia="Times New Roman" w:hAnsi="Arial" w:cs="Times New Roman"/>
      <w:b/>
      <w:sz w:val="20"/>
      <w:szCs w:val="20"/>
      <w:u w:val="single"/>
    </w:rPr>
  </w:style>
  <w:style w:type="character" w:customStyle="1" w:styleId="Heading4Char">
    <w:name w:val="Heading 4 Char"/>
    <w:basedOn w:val="DefaultParagraphFont"/>
    <w:link w:val="Heading4"/>
    <w:rsid w:val="00F4236C"/>
    <w:rPr>
      <w:rFonts w:ascii="Arial" w:eastAsia="Times New Roman" w:hAnsi="Arial" w:cs="Times New Roman"/>
      <w:b/>
      <w:i/>
      <w:sz w:val="28"/>
      <w:szCs w:val="20"/>
    </w:rPr>
  </w:style>
  <w:style w:type="character" w:styleId="Hyperlink">
    <w:name w:val="Hyperlink"/>
    <w:basedOn w:val="DefaultParagraphFont"/>
    <w:rsid w:val="00F4236C"/>
    <w:rPr>
      <w:color w:val="0000FF"/>
      <w:u w:val="single"/>
    </w:rPr>
  </w:style>
  <w:style w:type="paragraph" w:customStyle="1" w:styleId="style1">
    <w:name w:val="style1"/>
    <w:basedOn w:val="Normal"/>
    <w:rsid w:val="00F4236C"/>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F4236C"/>
    <w:rPr>
      <w:i/>
      <w:iCs/>
    </w:rPr>
  </w:style>
</w:styles>
</file>

<file path=word/webSettings.xml><?xml version="1.0" encoding="utf-8"?>
<w:webSettings xmlns:r="http://schemas.openxmlformats.org/officeDocument/2006/relationships" xmlns:w="http://schemas.openxmlformats.org/wordprocessingml/2006/main">
  <w:divs>
    <w:div w:id="414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c.org" TargetMode="External"/><Relationship Id="rId5" Type="http://schemas.openxmlformats.org/officeDocument/2006/relationships/hyperlink" Target="http://www.shac.org/Home/Training/TrainingSchedul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2014-08-10T02:09:00Z</dcterms:created>
  <dcterms:modified xsi:type="dcterms:W3CDTF">2014-08-10T17:18:00Z</dcterms:modified>
</cp:coreProperties>
</file>